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80A28" w:rsidRDefault="008C212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230505</wp:posOffset>
                </wp:positionH>
                <wp:positionV relativeFrom="paragraph">
                  <wp:posOffset>47625</wp:posOffset>
                </wp:positionV>
                <wp:extent cx="8333740" cy="760095"/>
                <wp:effectExtent l="0" t="0" r="0" b="1905"/>
                <wp:wrapSquare wrapText="bothSides" distT="45720" distB="4572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33740" cy="760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80A28" w:rsidRPr="006C0392" w:rsidRDefault="008A302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Choose any of the Home Learning tasks below. You can complete as many as you wish – you do not need to complete all of them! Please bring any work you complete into school so we can share this throughout our topic.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Diolch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fawr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219" o:spid="_x0000_s1026" style="position:absolute;margin-left:18.15pt;margin-top:3.75pt;width:656.2pt;height:59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" filled="f" stroked="f">
                <v:textbox inset="2.53958mm,1.2694mm,2.53958mm,1.2694mm">
                  <w:txbxContent>
                    <w:p w:rsidR="00580A28" w:rsidRPr="006C0392" w:rsidRDefault="008A302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Choose any of the Home Learning tasks below. You can complete as many as you wish – you do not need to complete all of them! Please bring any work you complete into school so we can share this throughout our topic.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Diolch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fawr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8A302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2005013</wp:posOffset>
                </wp:positionH>
                <wp:positionV relativeFrom="margin">
                  <wp:posOffset>-817244</wp:posOffset>
                </wp:positionV>
                <wp:extent cx="5076825" cy="926428"/>
                <wp:effectExtent l="0" t="0" r="0" b="0"/>
                <wp:wrapSquare wrapText="bothSides" distT="0" distB="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45675" y="2865600"/>
                          <a:ext cx="5200500" cy="935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80A28" w:rsidRPr="006C0392" w:rsidRDefault="008A302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</w:rPr>
                            </w:pPr>
                            <w:r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Home Learn</w:t>
                            </w:r>
                            <w:r w:rsidR="00C43BBC"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ing. </w:t>
                            </w:r>
                            <w:r w:rsidR="008C2128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br/>
                            </w:r>
                            <w:r w:rsidR="008C2128"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Topic:</w:t>
                            </w:r>
                            <w:r w:rsidR="008C2128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  </w:t>
                            </w:r>
                            <w:r w:rsidR="006006CA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Through </w:t>
                            </w:r>
                            <w:r w:rsidR="000715D4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the</w:t>
                            </w:r>
                            <w:r w:rsidR="006006CA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 Keyhole</w:t>
                            </w:r>
                            <w:r w:rsidR="008C2128"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!</w:t>
                            </w:r>
                          </w:p>
                          <w:p w:rsidR="006006CA" w:rsidRDefault="006006CA"/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218" o:spid="_x0000_s1027" style="position:absolute;margin-left:157.9pt;margin-top:-64.35pt;width:399.75pt;height:72.95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" filled="f" stroked="f">
                <v:textbox inset="2.53958mm,1.2694mm,2.53958mm,1.2694mm">
                  <w:txbxContent>
                    <w:p w:rsidR="00580A28" w:rsidRPr="006C0392" w:rsidRDefault="008A302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</w:rPr>
                      </w:pPr>
                      <w:r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>Home Learn</w:t>
                      </w:r>
                      <w:r w:rsidR="00C43BBC"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ing. </w:t>
                      </w:r>
                      <w:r w:rsidR="008C2128">
                        <w:rPr>
                          <w:rFonts w:ascii="Twinkl" w:hAnsi="Twinkl"/>
                          <w:color w:val="4472C4"/>
                          <w:sz w:val="48"/>
                        </w:rPr>
                        <w:br/>
                      </w:r>
                      <w:r w:rsidR="008C2128"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>Topic:</w:t>
                      </w:r>
                      <w:r w:rsidR="008C2128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  </w:t>
                      </w:r>
                      <w:r w:rsidR="006006CA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Through </w:t>
                      </w:r>
                      <w:r w:rsidR="000715D4">
                        <w:rPr>
                          <w:rFonts w:ascii="Twinkl" w:hAnsi="Twinkl"/>
                          <w:color w:val="4472C4"/>
                          <w:sz w:val="48"/>
                        </w:rPr>
                        <w:t>the</w:t>
                      </w:r>
                      <w:r w:rsidR="006006CA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 Keyhole</w:t>
                      </w:r>
                      <w:r w:rsidR="008C2128"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>!</w:t>
                      </w:r>
                    </w:p>
                    <w:p w:rsidR="006006CA" w:rsidRDefault="006006CA"/>
                  </w:txbxContent>
                </v:textbox>
                <w10:wrap type="square" anchorx="margin" anchory="margin"/>
              </v:rect>
            </w:pict>
          </mc:Fallback>
        </mc:AlternateContent>
      </w:r>
      <w:bookmarkStart w:id="1" w:name="_heading=h.gjdgxs" w:colFirst="0" w:colLast="0"/>
      <w:bookmarkEnd w:id="1"/>
      <w:r w:rsidR="008A302C"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-561974</wp:posOffset>
            </wp:positionH>
            <wp:positionV relativeFrom="paragraph">
              <wp:posOffset>-571499</wp:posOffset>
            </wp:positionV>
            <wp:extent cx="732790" cy="711835"/>
            <wp:effectExtent l="0" t="0" r="0" b="0"/>
            <wp:wrapNone/>
            <wp:docPr id="22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7118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Start w:id="2" w:name="_heading=h.n2j9w6lv3yvi" w:colFirst="0" w:colLast="0"/>
      <w:bookmarkEnd w:id="2"/>
    </w:p>
    <w:tbl>
      <w:tblPr>
        <w:tblStyle w:val="a"/>
        <w:tblW w:w="1394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580A28">
        <w:tc>
          <w:tcPr>
            <w:tcW w:w="4649" w:type="dxa"/>
          </w:tcPr>
          <w:p w:rsidR="006C0392" w:rsidRDefault="006006CA">
            <w:r>
              <w:rPr>
                <w:rFonts w:ascii="Twinkl" w:hAnsi="Twinkl"/>
                <w:sz w:val="24"/>
                <w:szCs w:val="24"/>
              </w:rPr>
              <w:t>Go for a walk in your local area and sketch a picture of you</w:t>
            </w:r>
            <w:r w:rsidR="00012E15">
              <w:rPr>
                <w:rFonts w:ascii="Twinkl" w:hAnsi="Twinkl"/>
                <w:sz w:val="24"/>
                <w:szCs w:val="24"/>
              </w:rPr>
              <w:t>r</w:t>
            </w:r>
            <w:r>
              <w:rPr>
                <w:rFonts w:ascii="Twinkl" w:hAnsi="Twinkl"/>
                <w:sz w:val="24"/>
                <w:szCs w:val="24"/>
              </w:rPr>
              <w:t xml:space="preserve"> favourite </w:t>
            </w:r>
            <w:r w:rsidR="00012E15">
              <w:rPr>
                <w:rFonts w:ascii="Twinkl" w:hAnsi="Twinkl"/>
                <w:sz w:val="24"/>
                <w:szCs w:val="24"/>
              </w:rPr>
              <w:t>place</w:t>
            </w:r>
            <w:r w:rsidR="00084A76">
              <w:rPr>
                <w:rFonts w:ascii="Twinkl" w:hAnsi="Twinkl"/>
                <w:sz w:val="24"/>
                <w:szCs w:val="24"/>
              </w:rPr>
              <w:t xml:space="preserve">. </w:t>
            </w:r>
          </w:p>
          <w:p w:rsidR="006C0392" w:rsidRDefault="006C0392"/>
          <w:p w:rsidR="00084A76" w:rsidRDefault="000715D4">
            <w:r w:rsidRPr="00084A76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D96B786">
                  <wp:simplePos x="0" y="0"/>
                  <wp:positionH relativeFrom="column">
                    <wp:posOffset>-4378</wp:posOffset>
                  </wp:positionH>
                  <wp:positionV relativeFrom="paragraph">
                    <wp:posOffset>172653</wp:posOffset>
                  </wp:positionV>
                  <wp:extent cx="2791326" cy="1595465"/>
                  <wp:effectExtent l="0" t="0" r="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3474" cy="160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84A76" w:rsidRDefault="00084A76"/>
        </w:tc>
        <w:tc>
          <w:tcPr>
            <w:tcW w:w="4649" w:type="dxa"/>
          </w:tcPr>
          <w:p w:rsidR="00C43BBC" w:rsidRDefault="00084A7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Create a picture/model of your house. Tell me if it is detached, semi- detached, terraced, bungalow etc. </w:t>
            </w:r>
          </w:p>
          <w:p w:rsidR="00084A76" w:rsidRDefault="00084A76"/>
          <w:p w:rsidR="00084A76" w:rsidRDefault="00084A76" w:rsidP="00084A76">
            <w:pPr>
              <w:jc w:val="center"/>
            </w:pPr>
            <w:r w:rsidRPr="00084A76">
              <w:rPr>
                <w:noProof/>
              </w:rPr>
              <w:drawing>
                <wp:inline distT="0" distB="0" distL="0" distR="0" wp14:anchorId="4BAFFC80" wp14:editId="204FB237">
                  <wp:extent cx="1233256" cy="1614114"/>
                  <wp:effectExtent l="0" t="0" r="508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731" cy="1636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3BBC" w:rsidRDefault="00C43BBC"/>
        </w:tc>
        <w:tc>
          <w:tcPr>
            <w:tcW w:w="4650" w:type="dxa"/>
          </w:tcPr>
          <w:p w:rsidR="00580A28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 xml:space="preserve">We have been learning </w:t>
            </w:r>
            <w:r w:rsidR="00084A76">
              <w:rPr>
                <w:rFonts w:ascii="Twinkl" w:hAnsi="Twinkl"/>
                <w:sz w:val="24"/>
                <w:szCs w:val="24"/>
              </w:rPr>
              <w:t>how to double and half numbers in maths.</w:t>
            </w:r>
          </w:p>
          <w:p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These games on are great to help with this.</w:t>
            </w:r>
          </w:p>
          <w:p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 xml:space="preserve">Enjoy playing them. </w:t>
            </w:r>
          </w:p>
          <w:p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</w:p>
          <w:p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</w:p>
          <w:p w:rsidR="006C0392" w:rsidRPr="006C0392" w:rsidRDefault="00CC42F4" w:rsidP="00C43BBC">
            <w:pPr>
              <w:rPr>
                <w:rFonts w:ascii="Twinkl" w:hAnsi="Twinkl"/>
                <w:sz w:val="24"/>
                <w:szCs w:val="24"/>
              </w:rPr>
            </w:pPr>
            <w:hyperlink r:id="rId11" w:history="1">
              <w:r w:rsidR="00084A76" w:rsidRPr="00FF242B">
                <w:rPr>
                  <w:rStyle w:val="Hyperlink"/>
                </w:rPr>
                <w:t>https://ictgames.com/mobilePage/archeryDoubles/index.html</w:t>
              </w:r>
            </w:hyperlink>
            <w:r w:rsidR="00084A76">
              <w:t xml:space="preserve"> </w:t>
            </w:r>
          </w:p>
          <w:p w:rsidR="006C0392" w:rsidRPr="006C0392" w:rsidRDefault="006C0392" w:rsidP="00C43BBC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Default="00CC42F4" w:rsidP="000715D4">
            <w:hyperlink r:id="rId12" w:history="1">
              <w:r w:rsidR="00084A76" w:rsidRPr="00FF242B">
                <w:rPr>
                  <w:rStyle w:val="Hyperlink"/>
                </w:rPr>
                <w:t>https://www.topmarks.co.uk/maths-games/hit-the-button</w:t>
              </w:r>
            </w:hyperlink>
            <w:r w:rsidR="00084A76">
              <w:t xml:space="preserve"> (click menu to change option to halves to 10)</w:t>
            </w:r>
            <w:r w:rsidR="008A302C">
              <w:t xml:space="preserve">       </w:t>
            </w:r>
          </w:p>
        </w:tc>
      </w:tr>
      <w:tr w:rsidR="00580A28">
        <w:tc>
          <w:tcPr>
            <w:tcW w:w="4649" w:type="dxa"/>
          </w:tcPr>
          <w:p w:rsidR="00580A28" w:rsidRPr="006C0392" w:rsidRDefault="008A302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Read your reading book with an adult for ten minutes at least three times a week.</w:t>
            </w:r>
          </w:p>
          <w:p w:rsidR="00580A28" w:rsidRPr="006C0392" w:rsidRDefault="00580A28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Pr="006C0392" w:rsidRDefault="00580A28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Pr="006C0392" w:rsidRDefault="008A302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Extension: Go to the library and choose a book to read.</w:t>
            </w:r>
          </w:p>
          <w:p w:rsidR="00580A28" w:rsidRDefault="008A302C">
            <w:r w:rsidRPr="006C0392">
              <w:rPr>
                <w:rFonts w:ascii="Twinkl" w:hAnsi="Twinkl"/>
                <w:sz w:val="24"/>
                <w:szCs w:val="24"/>
              </w:rPr>
              <w:t xml:space="preserve">                     </w:t>
            </w:r>
          </w:p>
        </w:tc>
        <w:tc>
          <w:tcPr>
            <w:tcW w:w="4649" w:type="dxa"/>
          </w:tcPr>
          <w:p w:rsidR="006C0392" w:rsidRDefault="006C0392" w:rsidP="00C13657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 xml:space="preserve">We have been learning about </w:t>
            </w:r>
            <w:r w:rsidR="00C13657">
              <w:rPr>
                <w:rFonts w:ascii="Twinkl" w:hAnsi="Twinkl"/>
                <w:sz w:val="24"/>
                <w:szCs w:val="24"/>
              </w:rPr>
              <w:t>clothes “</w:t>
            </w:r>
            <w:proofErr w:type="spellStart"/>
            <w:r w:rsidR="00C13657">
              <w:rPr>
                <w:rFonts w:ascii="Twinkl" w:hAnsi="Twinkl"/>
                <w:sz w:val="24"/>
                <w:szCs w:val="24"/>
              </w:rPr>
              <w:t>dillad</w:t>
            </w:r>
            <w:proofErr w:type="spellEnd"/>
            <w:r w:rsidR="00C13657">
              <w:rPr>
                <w:rFonts w:ascii="Twinkl" w:hAnsi="Twinkl"/>
                <w:sz w:val="24"/>
                <w:szCs w:val="24"/>
              </w:rPr>
              <w:t xml:space="preserve">” in Welsh. </w:t>
            </w:r>
          </w:p>
          <w:p w:rsidR="00C13657" w:rsidRDefault="00C13657" w:rsidP="00C1365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Can you draw a picture of yourself wearing your favourite clothes and label them in Welsh?</w:t>
            </w:r>
          </w:p>
          <w:p w:rsidR="00C13657" w:rsidRDefault="00C13657" w:rsidP="00C13657">
            <w:pPr>
              <w:rPr>
                <w:rFonts w:ascii="Twinkl" w:hAnsi="Twinkl"/>
                <w:sz w:val="24"/>
                <w:szCs w:val="24"/>
              </w:rPr>
            </w:pPr>
          </w:p>
          <w:p w:rsidR="00580A28" w:rsidRDefault="00C13657">
            <w:r>
              <w:rPr>
                <w:rFonts w:ascii="Twinkl" w:hAnsi="Twinkl"/>
                <w:sz w:val="24"/>
                <w:szCs w:val="24"/>
              </w:rPr>
              <w:t>Word mat- at the bottom to support</w:t>
            </w:r>
          </w:p>
          <w:p w:rsidR="00580A28" w:rsidRDefault="00580A28">
            <w:pPr>
              <w:jc w:val="center"/>
            </w:pPr>
          </w:p>
        </w:tc>
        <w:tc>
          <w:tcPr>
            <w:tcW w:w="4650" w:type="dxa"/>
          </w:tcPr>
          <w:p w:rsidR="006C0392" w:rsidRDefault="000715D4" w:rsidP="006006CA">
            <w:pPr>
              <w:rPr>
                <w:rFonts w:ascii="Twinkl" w:hAnsi="Twinkl"/>
                <w:noProof/>
                <w:sz w:val="24"/>
                <w:szCs w:val="24"/>
              </w:rPr>
            </w:pPr>
            <w:r w:rsidRPr="00C13657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C8DE25E">
                  <wp:simplePos x="0" y="0"/>
                  <wp:positionH relativeFrom="column">
                    <wp:posOffset>1021581</wp:posOffset>
                  </wp:positionH>
                  <wp:positionV relativeFrom="paragraph">
                    <wp:posOffset>248786</wp:posOffset>
                  </wp:positionV>
                  <wp:extent cx="1645386" cy="1021014"/>
                  <wp:effectExtent l="0" t="0" r="0" b="825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507" cy="1024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C13657">
              <w:rPr>
                <w:rFonts w:ascii="Twinkl" w:hAnsi="Twinkl"/>
                <w:noProof/>
                <w:sz w:val="24"/>
                <w:szCs w:val="24"/>
              </w:rPr>
              <w:t>Draw a simple map of your local area with a key to support.</w:t>
            </w:r>
          </w:p>
          <w:p w:rsidR="00C13657" w:rsidRDefault="00C13657" w:rsidP="006006CA"/>
          <w:p w:rsidR="00C13657" w:rsidRDefault="00C13657" w:rsidP="006006CA"/>
        </w:tc>
      </w:tr>
      <w:tr w:rsidR="00580A28">
        <w:tc>
          <w:tcPr>
            <w:tcW w:w="4649" w:type="dxa"/>
          </w:tcPr>
          <w:p w:rsidR="00580A28" w:rsidRDefault="00580A28"/>
          <w:p w:rsidR="00580A28" w:rsidRDefault="00C13657" w:rsidP="00C1365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lastRenderedPageBreak/>
              <w:t xml:space="preserve">We have been writing acrostic poems in Literacy. You think of a word that starts with the same letter. i.e. </w:t>
            </w:r>
          </w:p>
          <w:p w:rsidR="00C13657" w:rsidRDefault="00C13657" w:rsidP="00C13657">
            <w:r>
              <w:t>F- Fun</w:t>
            </w:r>
          </w:p>
          <w:p w:rsidR="00C13657" w:rsidRDefault="00C13657" w:rsidP="00C13657">
            <w:r>
              <w:t>R</w:t>
            </w:r>
            <w:r w:rsidR="000715D4">
              <w:t>- Running around</w:t>
            </w:r>
          </w:p>
          <w:p w:rsidR="00C13657" w:rsidRDefault="000715D4" w:rsidP="000715D4">
            <w:r>
              <w:t>I- Independent</w:t>
            </w:r>
          </w:p>
          <w:p w:rsidR="00C13657" w:rsidRDefault="00C13657" w:rsidP="00C13657">
            <w:r>
              <w:t>E</w:t>
            </w:r>
            <w:r w:rsidR="000715D4">
              <w:t>- Enjoys singing</w:t>
            </w:r>
          </w:p>
          <w:p w:rsidR="00C13657" w:rsidRDefault="00C13657" w:rsidP="00C13657">
            <w:r>
              <w:t>N</w:t>
            </w:r>
            <w:r w:rsidR="000715D4">
              <w:t>- Nice</w:t>
            </w:r>
          </w:p>
          <w:p w:rsidR="00C13657" w:rsidRDefault="00C13657" w:rsidP="00C13657">
            <w:r>
              <w:t>D</w:t>
            </w:r>
            <w:r w:rsidR="000715D4">
              <w:t>- Dancing</w:t>
            </w:r>
          </w:p>
          <w:p w:rsidR="000715D4" w:rsidRDefault="000715D4" w:rsidP="00C13657">
            <w:r>
              <w:t>Can you write an acrostic poem using a word of your choice? i.e. your name, a place, weather, colour etc.</w:t>
            </w:r>
          </w:p>
        </w:tc>
        <w:tc>
          <w:tcPr>
            <w:tcW w:w="4649" w:type="dxa"/>
          </w:tcPr>
          <w:p w:rsidR="00580A28" w:rsidRDefault="00580A28"/>
          <w:p w:rsidR="000715D4" w:rsidRDefault="000715D4">
            <w:pPr>
              <w:jc w:val="center"/>
            </w:pPr>
          </w:p>
          <w:p w:rsidR="00994DCA" w:rsidRDefault="000715D4">
            <w:pPr>
              <w:jc w:val="center"/>
            </w:pPr>
            <w:r>
              <w:lastRenderedPageBreak/>
              <w:t>Make a Christmas card for one of your friends and bring it to school.</w:t>
            </w:r>
          </w:p>
          <w:p w:rsidR="000715D4" w:rsidRDefault="000715D4">
            <w:pPr>
              <w:jc w:val="center"/>
            </w:pPr>
            <w:r>
              <w:t xml:space="preserve">Christmas is coming 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:rsidR="000715D4" w:rsidRDefault="000715D4">
            <w:pPr>
              <w:jc w:val="center"/>
            </w:pPr>
            <w:r w:rsidRPr="000715D4">
              <w:rPr>
                <w:noProof/>
              </w:rPr>
              <w:drawing>
                <wp:inline distT="0" distB="0" distL="0" distR="0" wp14:anchorId="7B09D532" wp14:editId="522D347E">
                  <wp:extent cx="1934678" cy="1478612"/>
                  <wp:effectExtent l="0" t="0" r="889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462" cy="1488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:rsidR="00580A28" w:rsidRDefault="00580A28"/>
          <w:p w:rsidR="00580A28" w:rsidRDefault="00580A28">
            <w:pPr>
              <w:jc w:val="center"/>
            </w:pPr>
          </w:p>
          <w:p w:rsidR="002B1485" w:rsidRDefault="00C1365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lastRenderedPageBreak/>
              <w:t xml:space="preserve">We are learning about throwing and catching in PE. </w:t>
            </w:r>
          </w:p>
          <w:p w:rsidR="00C13657" w:rsidRDefault="00C1365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Go outside and play catch with a grown-up, sibling or friend. How many can you catch before dropping it. </w:t>
            </w:r>
          </w:p>
          <w:p w:rsidR="00C13657" w:rsidRPr="002B1485" w:rsidRDefault="00C1365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Share a picture/video on Seesaw for us to see.</w:t>
            </w:r>
          </w:p>
          <w:p w:rsidR="002B1485" w:rsidRDefault="002B1485"/>
        </w:tc>
      </w:tr>
    </w:tbl>
    <w:p w:rsidR="00580A28" w:rsidRDefault="000715D4">
      <w:r w:rsidRPr="00C13657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29E9AC1">
            <wp:simplePos x="0" y="0"/>
            <wp:positionH relativeFrom="column">
              <wp:posOffset>1674695</wp:posOffset>
            </wp:positionH>
            <wp:positionV relativeFrom="paragraph">
              <wp:posOffset>159552</wp:posOffset>
            </wp:positionV>
            <wp:extent cx="5928325" cy="416251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25" cy="416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657" w:rsidRDefault="00C13657"/>
    <w:sectPr w:rsidR="00C13657">
      <w:headerReference w:type="default" r:id="rId16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2F4" w:rsidRDefault="00CC42F4">
      <w:pPr>
        <w:spacing w:after="0" w:line="240" w:lineRule="auto"/>
      </w:pPr>
      <w:r>
        <w:separator/>
      </w:r>
    </w:p>
  </w:endnote>
  <w:endnote w:type="continuationSeparator" w:id="0">
    <w:p w:rsidR="00CC42F4" w:rsidRDefault="00CC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2F4" w:rsidRDefault="00CC42F4">
      <w:pPr>
        <w:spacing w:after="0" w:line="240" w:lineRule="auto"/>
      </w:pPr>
      <w:r>
        <w:separator/>
      </w:r>
    </w:p>
  </w:footnote>
  <w:footnote w:type="continuationSeparator" w:id="0">
    <w:p w:rsidR="00CC42F4" w:rsidRDefault="00CC4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A28" w:rsidRDefault="008A302C"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8639175</wp:posOffset>
          </wp:positionH>
          <wp:positionV relativeFrom="paragraph">
            <wp:posOffset>-249554</wp:posOffset>
          </wp:positionV>
          <wp:extent cx="732790" cy="711835"/>
          <wp:effectExtent l="0" t="0" r="0" b="0"/>
          <wp:wrapNone/>
          <wp:docPr id="224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2790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4259E"/>
    <w:multiLevelType w:val="hybridMultilevel"/>
    <w:tmpl w:val="ABBCB86E"/>
    <w:lvl w:ilvl="0" w:tplc="F0ACC12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457CF7"/>
    <w:multiLevelType w:val="multilevel"/>
    <w:tmpl w:val="B52AA9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A28"/>
    <w:rsid w:val="00012E15"/>
    <w:rsid w:val="000715D4"/>
    <w:rsid w:val="00084A76"/>
    <w:rsid w:val="00174162"/>
    <w:rsid w:val="002B1485"/>
    <w:rsid w:val="004802B9"/>
    <w:rsid w:val="00580A28"/>
    <w:rsid w:val="006006CA"/>
    <w:rsid w:val="006A11F7"/>
    <w:rsid w:val="006C0392"/>
    <w:rsid w:val="00731111"/>
    <w:rsid w:val="008A302C"/>
    <w:rsid w:val="008C2128"/>
    <w:rsid w:val="008E565F"/>
    <w:rsid w:val="008F6971"/>
    <w:rsid w:val="00994DCA"/>
    <w:rsid w:val="00C13657"/>
    <w:rsid w:val="00C43BBC"/>
    <w:rsid w:val="00C7337C"/>
    <w:rsid w:val="00CC42F4"/>
    <w:rsid w:val="00E6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05B749-8158-4DE7-A47B-440FC96A0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4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0405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405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0405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05D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C43BB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111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84A7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715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opmarks.co.uk/maths-games/hit-the-butto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ctgames.com/mobilePage/archeryDoubles/index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Q/5u1gVFH2ea9KzJlY3nuphpDQ==">AMUW2mXZiGUk4vxjdQsM8VDLmBaGYDP4qGFUxPum4fIhbo2utV2XNLDE37ovpM6n9/+6JwWL32FirT+jsU+8/g9nSKORd0MbN4WwzB+9wMFKHaETE6WjbsFPCHll1gCO1/atXIIj2E8uPNTUaUVJH7jenN0KiFHkxw==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school</cp:lastModifiedBy>
  <cp:revision>2</cp:revision>
  <cp:lastPrinted>2023-09-25T11:36:00Z</cp:lastPrinted>
  <dcterms:created xsi:type="dcterms:W3CDTF">2023-11-10T12:45:00Z</dcterms:created>
  <dcterms:modified xsi:type="dcterms:W3CDTF">2023-11-10T12:45:00Z</dcterms:modified>
</cp:coreProperties>
</file>