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eading=h.n2j9w6lv3yvi" w:colFirst="0" w:colLast="0"/>
    <w:bookmarkStart w:id="1" w:name="_GoBack"/>
    <w:bookmarkEnd w:id="0"/>
    <w:bookmarkEnd w:id="1"/>
    <w:p w:rsidR="00996DFC" w:rsidRDefault="00383B04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margin">
                  <wp:align>center</wp:align>
                </wp:positionH>
                <wp:positionV relativeFrom="margin">
                  <wp:posOffset>-868361</wp:posOffset>
                </wp:positionV>
                <wp:extent cx="6861175" cy="944880"/>
                <wp:effectExtent l="0" t="0" r="0" b="0"/>
                <wp:wrapSquare wrapText="bothSides" distT="0" distB="0" distL="114300" distR="114300"/>
                <wp:docPr id="232" name="Rectangle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20175" y="3312323"/>
                          <a:ext cx="6851650" cy="935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96DFC" w:rsidRDefault="00383B0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4472C4"/>
                                <w:sz w:val="48"/>
                              </w:rPr>
                              <w:t xml:space="preserve">Home Learning. </w:t>
                            </w:r>
                            <w:r>
                              <w:rPr>
                                <w:rFonts w:ascii="Twinkl" w:eastAsia="Twinkl" w:hAnsi="Twinkl" w:cs="Twinkl"/>
                                <w:color w:val="4472C4"/>
                                <w:sz w:val="48"/>
                              </w:rPr>
                              <w:br/>
                              <w:t xml:space="preserve">Topic: 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4472C4"/>
                                <w:sz w:val="48"/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4472C4"/>
                                <w:sz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4472C4"/>
                                <w:sz w:val="48"/>
                              </w:rPr>
                              <w:t>wyt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4472C4"/>
                                <w:sz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4472C4"/>
                                <w:sz w:val="48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4472C4"/>
                                <w:sz w:val="48"/>
                              </w:rPr>
                              <w:t>? (Who are you?)</w:t>
                            </w:r>
                          </w:p>
                          <w:p w:rsidR="00996DFC" w:rsidRDefault="00996DFC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align>center</wp:align>
                </wp:positionH>
                <wp:positionV relativeFrom="margin">
                  <wp:posOffset>-868361</wp:posOffset>
                </wp:positionV>
                <wp:extent cx="6861175" cy="944880"/>
                <wp:effectExtent b="0" l="0" r="0" t="0"/>
                <wp:wrapSquare wrapText="bothSides" distB="0" distT="0" distL="114300" distR="114300"/>
                <wp:docPr id="23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61175" cy="9448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59264" behindDoc="0" locked="0" layoutInCell="1" hidden="0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45720</wp:posOffset>
                </wp:positionV>
                <wp:extent cx="8352790" cy="1181010"/>
                <wp:effectExtent l="0" t="0" r="0" b="0"/>
                <wp:wrapSquare wrapText="bothSides" distT="45720" distB="45720" distL="114300" distR="114300"/>
                <wp:docPr id="231" name="Rectangle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79130" y="3198975"/>
                          <a:ext cx="833374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96DFC" w:rsidRDefault="00383B0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 xml:space="preserve">Choose any of the Home Learning tasks below. You can complete as many as you wish – you do not need to complete all of them! Please bring any work you complete into school or upload on Seesaw so we can share this throughout our topic.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>Diolch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>fawr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>!</w:t>
                            </w:r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br/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203200</wp:posOffset>
                </wp:positionH>
                <wp:positionV relativeFrom="paragraph">
                  <wp:posOffset>45720</wp:posOffset>
                </wp:positionV>
                <wp:extent cx="8352790" cy="1181010"/>
                <wp:effectExtent b="0" l="0" r="0" t="0"/>
                <wp:wrapSquare wrapText="bothSides" distB="45720" distT="45720" distL="114300" distR="114300"/>
                <wp:docPr id="23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52790" cy="11810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1"/>
        <w:tblW w:w="1394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996DFC">
        <w:trPr>
          <w:trHeight w:val="3255"/>
        </w:trPr>
        <w:tc>
          <w:tcPr>
            <w:tcW w:w="0" w:type="auto"/>
          </w:tcPr>
          <w:p w:rsidR="00996DFC" w:rsidRDefault="00383B04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Exp</w:t>
            </w:r>
            <w:r>
              <w:rPr>
                <w:sz w:val="20"/>
                <w:szCs w:val="20"/>
                <w:u w:val="single"/>
              </w:rPr>
              <w:t>ressive Arts</w:t>
            </w:r>
          </w:p>
          <w:p w:rsidR="00996DFC" w:rsidRDefault="00996DFC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96DFC" w:rsidRDefault="00383B04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Can you create a piece of artwork of you? </w:t>
            </w:r>
          </w:p>
          <w:p w:rsidR="00996DFC" w:rsidRDefault="00383B04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It could be a portrait using chalk, crayons, pencils, paint, collage etc. You might make a model using playdough or junk modelling (recycled materials) - you can be creative as you like.</w:t>
            </w:r>
          </w:p>
          <w:p w:rsidR="00996DFC" w:rsidRDefault="00383B04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>
                  <wp:simplePos x="0" y="0"/>
                  <wp:positionH relativeFrom="column">
                    <wp:posOffset>766445</wp:posOffset>
                  </wp:positionH>
                  <wp:positionV relativeFrom="paragraph">
                    <wp:posOffset>81915</wp:posOffset>
                  </wp:positionV>
                  <wp:extent cx="1266825" cy="763626"/>
                  <wp:effectExtent l="0" t="0" r="0" b="0"/>
                  <wp:wrapNone/>
                  <wp:docPr id="23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76362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996DFC" w:rsidRDefault="00996D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96DFC" w:rsidRDefault="00383B04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Health an</w:t>
            </w:r>
            <w:r>
              <w:rPr>
                <w:sz w:val="20"/>
                <w:szCs w:val="20"/>
                <w:u w:val="single"/>
              </w:rPr>
              <w:t>d Well-being</w:t>
            </w:r>
          </w:p>
          <w:p w:rsidR="00996DFC" w:rsidRDefault="00996DFC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96DFC" w:rsidRDefault="00383B04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Friends are so important to our well-being. What makes a good friend?</w:t>
            </w:r>
          </w:p>
          <w:p w:rsidR="00996DFC" w:rsidRDefault="00383B04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Can you write a list about what makes a good friend?</w:t>
            </w:r>
          </w:p>
          <w:p w:rsidR="00996DFC" w:rsidRDefault="00383B04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i.e.</w:t>
            </w:r>
          </w:p>
          <w:p w:rsidR="00996DFC" w:rsidRDefault="00383B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Being kind</w:t>
            </w:r>
          </w:p>
          <w:p w:rsidR="00996DFC" w:rsidRDefault="00383B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Makes me laugh </w:t>
            </w:r>
          </w:p>
          <w:p w:rsidR="00996DFC" w:rsidRDefault="00996D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96DFC" w:rsidRDefault="00383B04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Humanities</w:t>
            </w:r>
          </w:p>
          <w:p w:rsidR="00996DFC" w:rsidRDefault="00996DFC">
            <w:pPr>
              <w:tabs>
                <w:tab w:val="left" w:pos="3630"/>
              </w:tabs>
              <w:rPr>
                <w:sz w:val="20"/>
                <w:szCs w:val="20"/>
              </w:rPr>
            </w:pPr>
          </w:p>
          <w:p w:rsidR="00996DFC" w:rsidRDefault="00383B04">
            <w:pPr>
              <w:tabs>
                <w:tab w:val="left" w:pos="3630"/>
              </w:tabs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We are learning who you are as individuals. Family is a really important factor.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br/>
              <w:t xml:space="preserve"> Can you design a family tree with help from your grownups? </w:t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>
                  <wp:simplePos x="0" y="0"/>
                  <wp:positionH relativeFrom="column">
                    <wp:posOffset>558165</wp:posOffset>
                  </wp:positionH>
                  <wp:positionV relativeFrom="paragraph">
                    <wp:posOffset>562610</wp:posOffset>
                  </wp:positionV>
                  <wp:extent cx="1685925" cy="1093408"/>
                  <wp:effectExtent l="0" t="0" r="0" b="0"/>
                  <wp:wrapNone/>
                  <wp:docPr id="23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10934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996DFC" w:rsidRDefault="00996DFC">
            <w:pPr>
              <w:tabs>
                <w:tab w:val="left" w:pos="3630"/>
              </w:tabs>
              <w:rPr>
                <w:sz w:val="20"/>
                <w:szCs w:val="20"/>
              </w:rPr>
            </w:pPr>
          </w:p>
          <w:p w:rsidR="00996DFC" w:rsidRDefault="00996DFC">
            <w:pPr>
              <w:tabs>
                <w:tab w:val="left" w:pos="3630"/>
              </w:tabs>
              <w:rPr>
                <w:sz w:val="20"/>
                <w:szCs w:val="20"/>
              </w:rPr>
            </w:pPr>
          </w:p>
        </w:tc>
      </w:tr>
      <w:tr w:rsidR="00996DFC">
        <w:tc>
          <w:tcPr>
            <w:tcW w:w="0" w:type="auto"/>
          </w:tcPr>
          <w:p w:rsidR="00996DFC" w:rsidRDefault="00383B04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Languages, Literacy and Communication</w:t>
            </w:r>
          </w:p>
          <w:p w:rsidR="00996DFC" w:rsidRDefault="00383B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 </w:t>
            </w:r>
          </w:p>
          <w:p w:rsidR="00996DFC" w:rsidRDefault="00383B04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“ I</w:t>
            </w:r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can understand that people use different languages”</w:t>
            </w:r>
          </w:p>
          <w:p w:rsidR="00996DFC" w:rsidRDefault="00996DFC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</w:p>
          <w:p w:rsidR="00996DFC" w:rsidRDefault="00383B04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What languages do you speak? Can you make a poster about the language and put in some of your favourite key words- they could be greetings, animals, colours etc. </w:t>
            </w:r>
          </w:p>
          <w:p w:rsidR="00996DFC" w:rsidRDefault="00383B04">
            <w:pPr>
              <w:jc w:val="center"/>
              <w:rPr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i.e. I am Joe and I speak English. 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br/>
              <w:t xml:space="preserve">There are words like “Good morning” “dog” etc. 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br/>
              <w:t>You may t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alk about more than one language.</w:t>
            </w:r>
            <w:r>
              <w:rPr>
                <w:sz w:val="20"/>
                <w:szCs w:val="20"/>
              </w:rPr>
              <w:br/>
            </w:r>
          </w:p>
          <w:p w:rsidR="00996DFC" w:rsidRDefault="00996DFC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96DFC" w:rsidRDefault="00996DFC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96DFC" w:rsidRDefault="00996DFC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0" w:type="auto"/>
          </w:tcPr>
          <w:p w:rsidR="00996DFC" w:rsidRDefault="00383B04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Mathematics and Numeracy</w:t>
            </w:r>
          </w:p>
          <w:p w:rsidR="00996DFC" w:rsidRDefault="00996DFC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96DFC" w:rsidRDefault="00383B04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We have been learning about ordering numbers.</w:t>
            </w:r>
          </w:p>
          <w:p w:rsidR="00996DFC" w:rsidRDefault="00383B04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These games on Top Marks are great to help with this.</w:t>
            </w:r>
          </w:p>
          <w:p w:rsidR="00996DFC" w:rsidRDefault="00383B04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Enjoy playing them. </w:t>
            </w:r>
          </w:p>
          <w:p w:rsidR="00996DFC" w:rsidRDefault="00996DFC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996DFC" w:rsidRDefault="00996DFC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996DFC" w:rsidRDefault="00383B04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2">
              <w:r>
                <w:rPr>
                  <w:rFonts w:ascii="Comic Sans MS" w:eastAsia="Comic Sans MS" w:hAnsi="Comic Sans MS" w:cs="Comic Sans MS"/>
                  <w:color w:val="0563C1"/>
                  <w:sz w:val="16"/>
                  <w:szCs w:val="16"/>
                  <w:u w:val="single"/>
                </w:rPr>
                <w:t>https://www.topmarks.co.uk/ordering-and-sequencing/caterpillar-ordering</w:t>
              </w:r>
            </w:hyperlink>
          </w:p>
          <w:p w:rsidR="00996DFC" w:rsidRDefault="00996DFC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996DFC" w:rsidRDefault="00996DFC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996DFC" w:rsidRDefault="00383B04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13">
              <w:r>
                <w:rPr>
                  <w:rFonts w:ascii="Comic Sans MS" w:eastAsia="Comic Sans MS" w:hAnsi="Comic Sans MS" w:cs="Comic Sans MS"/>
                  <w:color w:val="0563C1"/>
                  <w:sz w:val="16"/>
                  <w:szCs w:val="16"/>
                  <w:u w:val="single"/>
                </w:rPr>
                <w:t>https://www.topmarks.co.uk/ordering-and-sequencing/coconut-ordering</w:t>
              </w:r>
            </w:hyperlink>
          </w:p>
          <w:p w:rsidR="00996DFC" w:rsidRDefault="00996DFC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0" w:type="auto"/>
          </w:tcPr>
          <w:p w:rsidR="00996DFC" w:rsidRDefault="00383B04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Science and Technology</w:t>
            </w:r>
          </w:p>
          <w:p w:rsidR="00996DFC" w:rsidRDefault="00996DFC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996DFC" w:rsidRDefault="00383B04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Can you create a human life cycle?</w:t>
            </w:r>
          </w:p>
          <w:p w:rsidR="00996DFC" w:rsidRDefault="00383B04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hidden="0" allowOverlap="1">
                  <wp:simplePos x="0" y="0"/>
                  <wp:positionH relativeFrom="column">
                    <wp:posOffset>520065</wp:posOffset>
                  </wp:positionH>
                  <wp:positionV relativeFrom="paragraph">
                    <wp:posOffset>57785</wp:posOffset>
                  </wp:positionV>
                  <wp:extent cx="1847850" cy="1400683"/>
                  <wp:effectExtent l="0" t="0" r="0" b="0"/>
                  <wp:wrapNone/>
                  <wp:docPr id="23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140068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996DFC" w:rsidRDefault="00996DFC">
            <w:pPr>
              <w:jc w:val="center"/>
              <w:rPr>
                <w:sz w:val="20"/>
                <w:szCs w:val="20"/>
              </w:rPr>
            </w:pPr>
          </w:p>
        </w:tc>
      </w:tr>
    </w:tbl>
    <w:p w:rsidR="00996DFC" w:rsidRDefault="00996DFC">
      <w:pPr>
        <w:rPr>
          <w:sz w:val="20"/>
          <w:szCs w:val="20"/>
        </w:rPr>
      </w:pPr>
      <w:bookmarkStart w:id="2" w:name="_heading=h.gjdgxs" w:colFirst="0" w:colLast="0"/>
      <w:bookmarkEnd w:id="2"/>
    </w:p>
    <w:sectPr w:rsidR="00996DFC">
      <w:headerReference w:type="default" r:id="rId15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04" w:rsidRDefault="00383B04">
      <w:pPr>
        <w:spacing w:after="0" w:line="240" w:lineRule="auto"/>
      </w:pPr>
      <w:r>
        <w:separator/>
      </w:r>
    </w:p>
  </w:endnote>
  <w:endnote w:type="continuationSeparator" w:id="0">
    <w:p w:rsidR="00383B04" w:rsidRDefault="00383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Cambria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04" w:rsidRDefault="00383B04">
      <w:pPr>
        <w:spacing w:after="0" w:line="240" w:lineRule="auto"/>
      </w:pPr>
      <w:r>
        <w:separator/>
      </w:r>
    </w:p>
  </w:footnote>
  <w:footnote w:type="continuationSeparator" w:id="0">
    <w:p w:rsidR="00383B04" w:rsidRDefault="00383B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DFC" w:rsidRDefault="00996DF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DF5E13"/>
    <w:multiLevelType w:val="multilevel"/>
    <w:tmpl w:val="B2F28F8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DFC"/>
    <w:rsid w:val="00383B04"/>
    <w:rsid w:val="009870FA"/>
    <w:rsid w:val="00996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4E4E70-046A-436D-A8E2-EA0109A0F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40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0405D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0405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0405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405D9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C43BB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11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111"/>
    <w:rPr>
      <w:rFonts w:ascii="Segoe UI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084A7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715D4"/>
    <w:pPr>
      <w:ind w:left="720"/>
      <w:contextualSpacing/>
    </w:p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93700"/>
    <w:rPr>
      <w:color w:val="605E5C"/>
      <w:shd w:val="clear" w:color="auto" w:fill="E1DFDD"/>
    </w:r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www.topmarks.co.uk/ordering-and-sequencing/coconut-orderi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topmarks.co.uk/ordering-and-sequencing/caterpillar-orderin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sE75WQw8e+1nueJOnBYasiZKg==">CgMxLjAyDmgubjJqOXc2bHYzeXZpMghoLmdqZGd4czgAciExaXpVT0JHS0xncEF0NWY5bFBBTWdJdWhITFVaRTQyMkU=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Matthews</dc:creator>
  <cp:lastModifiedBy>jacqueline Townley</cp:lastModifiedBy>
  <cp:revision>2</cp:revision>
  <dcterms:created xsi:type="dcterms:W3CDTF">2024-09-05T17:05:00Z</dcterms:created>
  <dcterms:modified xsi:type="dcterms:W3CDTF">2024-09-05T17:05:00Z</dcterms:modified>
</cp:coreProperties>
</file>